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6370" w:rsidRPr="00CD6370" w:rsidRDefault="00CD6370" w:rsidP="00CD6370">
      <w:pPr>
        <w:pStyle w:val="20"/>
        <w:shd w:val="clear" w:color="auto" w:fill="auto"/>
        <w:spacing w:before="261" w:line="451" w:lineRule="exact"/>
        <w:ind w:left="220" w:firstLine="580"/>
        <w:jc w:val="right"/>
        <w:rPr>
          <w:i/>
        </w:rPr>
      </w:pPr>
      <w:bookmarkStart w:id="0" w:name="_GoBack"/>
      <w:r w:rsidRPr="00CD6370">
        <w:rPr>
          <w:i/>
        </w:rPr>
        <w:t>Приложение 18</w:t>
      </w:r>
    </w:p>
    <w:bookmarkEnd w:id="0"/>
    <w:p w:rsidR="00E56EA1" w:rsidRDefault="00E56EA1" w:rsidP="00E56EA1">
      <w:pPr>
        <w:pStyle w:val="20"/>
        <w:shd w:val="clear" w:color="auto" w:fill="auto"/>
        <w:spacing w:before="261" w:line="451" w:lineRule="exact"/>
        <w:ind w:left="220" w:firstLine="580"/>
        <w:jc w:val="both"/>
      </w:pPr>
      <w:r>
        <w:t>Для проведения основного государственного экзамена по литературе (далее - ОГЭ по литературе) используется перечень (кодификатор) проверяемых требований к результатам освоения основной образовательной программы основного общего образования и элементов содержания.</w:t>
      </w:r>
    </w:p>
    <w:p w:rsidR="00E56EA1" w:rsidRDefault="00E56EA1" w:rsidP="00E56EA1">
      <w:pPr>
        <w:pStyle w:val="20"/>
        <w:shd w:val="clear" w:color="auto" w:fill="auto"/>
        <w:spacing w:line="451" w:lineRule="exact"/>
        <w:jc w:val="right"/>
      </w:pPr>
      <w:r>
        <w:t>Таблица 6.11</w:t>
      </w:r>
    </w:p>
    <w:p w:rsidR="00E56EA1" w:rsidRDefault="00E56EA1" w:rsidP="00E56EA1">
      <w:pPr>
        <w:pStyle w:val="20"/>
        <w:shd w:val="clear" w:color="auto" w:fill="auto"/>
        <w:spacing w:line="451" w:lineRule="exact"/>
        <w:ind w:left="400"/>
      </w:pPr>
      <w:r>
        <w:t>Проверяемые на ОГЭ по литературе требования к результатам освоения основной</w:t>
      </w:r>
    </w:p>
    <w:p w:rsidR="00E56EA1" w:rsidRDefault="00E56EA1" w:rsidP="00E56EA1">
      <w:pPr>
        <w:pStyle w:val="a4"/>
        <w:framePr w:w="10382" w:wrap="notBeside" w:vAnchor="text" w:hAnchor="text" w:xAlign="center" w:y="1"/>
        <w:shd w:val="clear" w:color="auto" w:fill="auto"/>
        <w:spacing w:line="280" w:lineRule="exact"/>
        <w:jc w:val="left"/>
      </w:pPr>
      <w:r>
        <w:t>образовательной программы основного общего образования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72"/>
        <w:gridCol w:w="8510"/>
      </w:tblGrid>
      <w:tr w:rsidR="00E56EA1" w:rsidTr="009363E7">
        <w:trPr>
          <w:trHeight w:hRule="exact" w:val="1286"/>
          <w:jc w:val="center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6EA1" w:rsidRDefault="00E56EA1" w:rsidP="009363E7">
            <w:pPr>
              <w:pStyle w:val="20"/>
              <w:framePr w:w="10382" w:wrap="notBeside" w:vAnchor="text" w:hAnchor="text" w:xAlign="center" w:y="1"/>
              <w:shd w:val="clear" w:color="auto" w:fill="auto"/>
              <w:spacing w:line="418" w:lineRule="exact"/>
              <w:jc w:val="center"/>
            </w:pPr>
            <w:r>
              <w:t>Код</w:t>
            </w:r>
          </w:p>
          <w:p w:rsidR="00E56EA1" w:rsidRDefault="00E56EA1" w:rsidP="009363E7">
            <w:pPr>
              <w:pStyle w:val="20"/>
              <w:framePr w:w="10382" w:wrap="notBeside" w:vAnchor="text" w:hAnchor="text" w:xAlign="center" w:y="1"/>
              <w:shd w:val="clear" w:color="auto" w:fill="auto"/>
              <w:spacing w:line="418" w:lineRule="exact"/>
              <w:ind w:left="220"/>
            </w:pPr>
            <w:r>
              <w:t>проверяемого</w:t>
            </w:r>
          </w:p>
          <w:p w:rsidR="00E56EA1" w:rsidRDefault="00E56EA1" w:rsidP="009363E7">
            <w:pPr>
              <w:pStyle w:val="20"/>
              <w:framePr w:w="10382" w:wrap="notBeside" w:vAnchor="text" w:hAnchor="text" w:xAlign="center" w:y="1"/>
              <w:shd w:val="clear" w:color="auto" w:fill="auto"/>
              <w:spacing w:line="418" w:lineRule="exact"/>
              <w:ind w:left="360"/>
            </w:pPr>
            <w:r>
              <w:t>требования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6EA1" w:rsidRDefault="00E56EA1" w:rsidP="009363E7">
            <w:pPr>
              <w:pStyle w:val="20"/>
              <w:framePr w:w="10382" w:wrap="notBeside" w:vAnchor="text" w:hAnchor="text" w:xAlign="center" w:y="1"/>
              <w:shd w:val="clear" w:color="auto" w:fill="auto"/>
              <w:spacing w:line="418" w:lineRule="exact"/>
              <w:jc w:val="center"/>
            </w:pPr>
            <w:r>
              <w:t>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2021 года</w:t>
            </w:r>
          </w:p>
        </w:tc>
      </w:tr>
      <w:tr w:rsidR="00E56EA1" w:rsidTr="009363E7">
        <w:trPr>
          <w:trHeight w:hRule="exact" w:val="1680"/>
          <w:jc w:val="center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6EA1" w:rsidRDefault="00E56EA1" w:rsidP="009363E7">
            <w:pPr>
              <w:pStyle w:val="20"/>
              <w:framePr w:w="10382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6EA1" w:rsidRDefault="00E56EA1" w:rsidP="009363E7">
            <w:pPr>
              <w:pStyle w:val="20"/>
              <w:framePr w:w="10382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Понимание духовно-нравственной и культурной ценности литературы и её роли в формировании гражданственности и патриотизма, укреплении единства многонационального народа Российской Федерации</w:t>
            </w:r>
          </w:p>
        </w:tc>
      </w:tr>
      <w:tr w:rsidR="00E56EA1" w:rsidTr="009363E7">
        <w:trPr>
          <w:trHeight w:hRule="exact" w:val="1267"/>
          <w:jc w:val="center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6EA1" w:rsidRDefault="00E56EA1" w:rsidP="009363E7">
            <w:pPr>
              <w:pStyle w:val="20"/>
              <w:framePr w:w="10382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6EA1" w:rsidRDefault="00E56EA1" w:rsidP="009363E7">
            <w:pPr>
              <w:pStyle w:val="20"/>
              <w:framePr w:w="10382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Понимание специфики литературы как вида искусства, принципиальных отличий художественного текста от текста научного, делового, публицистического</w:t>
            </w:r>
          </w:p>
        </w:tc>
      </w:tr>
      <w:tr w:rsidR="00E56EA1" w:rsidTr="009363E7">
        <w:trPr>
          <w:trHeight w:hRule="exact" w:val="5458"/>
          <w:jc w:val="center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6EA1" w:rsidRDefault="00E56EA1" w:rsidP="009363E7">
            <w:pPr>
              <w:pStyle w:val="20"/>
              <w:framePr w:w="10382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6EA1" w:rsidRDefault="00E56EA1" w:rsidP="009363E7">
            <w:pPr>
              <w:pStyle w:val="20"/>
              <w:framePr w:w="10382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Овладение умениями эстетического и смыслового анализа произведений устного народного творчества и художественной литературы, умениями воспринимать, анализировать, интерпретировать и оценивать прочитанное, понимать художественную картину мира, отражённую в литературных произведениях, с учётом неоднозначности заложенных в них художественных смыслов: умением анализировать произведение в единстве формы и содержания; определять тематику и проблематику произведения, родовую и жанровую принадлежность произведения; выявлять позицию героя, повествователя, рассказчика, авторскую позицию, учитывая художественные особенности произведения и воплощённые в нём реалии; характеризовать авторский пафос; выявлять особенности</w:t>
            </w:r>
          </w:p>
        </w:tc>
      </w:tr>
    </w:tbl>
    <w:p w:rsidR="00E56EA1" w:rsidRDefault="00E56EA1" w:rsidP="00E56EA1">
      <w:pPr>
        <w:framePr w:w="10382" w:wrap="notBeside" w:vAnchor="text" w:hAnchor="text" w:xAlign="center" w:y="1"/>
        <w:rPr>
          <w:sz w:val="2"/>
          <w:szCs w:val="2"/>
        </w:rPr>
      </w:pPr>
    </w:p>
    <w:p w:rsidR="00E56EA1" w:rsidRDefault="00E56EA1" w:rsidP="00E56EA1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77"/>
        <w:gridCol w:w="8510"/>
      </w:tblGrid>
      <w:tr w:rsidR="00E56EA1" w:rsidTr="009363E7">
        <w:trPr>
          <w:trHeight w:hRule="exact" w:val="859"/>
          <w:jc w:val="center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6EA1" w:rsidRDefault="00E56EA1" w:rsidP="009363E7">
            <w:pPr>
              <w:framePr w:w="103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6EA1" w:rsidRDefault="00E56EA1" w:rsidP="009363E7">
            <w:pPr>
              <w:pStyle w:val="20"/>
              <w:framePr w:w="10387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языка художественного произведения, поэтической и прозаической речи</w:t>
            </w:r>
          </w:p>
        </w:tc>
      </w:tr>
      <w:tr w:rsidR="00E56EA1" w:rsidTr="009363E7">
        <w:trPr>
          <w:trHeight w:hRule="exact" w:val="1267"/>
          <w:jc w:val="center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6EA1" w:rsidRDefault="00E56EA1" w:rsidP="009363E7">
            <w:pPr>
              <w:pStyle w:val="20"/>
              <w:framePr w:w="10387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4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6EA1" w:rsidRDefault="00E56EA1" w:rsidP="009363E7">
            <w:pPr>
              <w:pStyle w:val="20"/>
              <w:framePr w:w="10387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Овладение теоретико-литературными понятиями и использование их в процессе анализа, интерпретации произведений и оформления собственных оценок и наблюдений</w:t>
            </w:r>
          </w:p>
        </w:tc>
      </w:tr>
      <w:tr w:rsidR="00E56EA1" w:rsidTr="009363E7">
        <w:trPr>
          <w:trHeight w:hRule="exact" w:val="3355"/>
          <w:jc w:val="center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6EA1" w:rsidRDefault="00E56EA1" w:rsidP="009363E7">
            <w:pPr>
              <w:pStyle w:val="20"/>
              <w:framePr w:w="10387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5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6EA1" w:rsidRDefault="00E56EA1" w:rsidP="009363E7">
            <w:pPr>
              <w:pStyle w:val="20"/>
              <w:framePr w:w="10387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Умение рассматривать изученные произведения в рамках историко- 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 выявление связи между важнейшими фактами биографии писателей (в том числе А.С. Грибоедова, А.С. Пушкина, М.Ю. Лермонтова, Н.В. Гоголя) и особенностями исторической эпохи, авторского мировоззрения, проблематики произведений</w:t>
            </w:r>
          </w:p>
        </w:tc>
      </w:tr>
      <w:tr w:rsidR="00E56EA1" w:rsidTr="009363E7">
        <w:trPr>
          <w:trHeight w:hRule="exact" w:val="1685"/>
          <w:jc w:val="center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6EA1" w:rsidRDefault="00E56EA1" w:rsidP="009363E7">
            <w:pPr>
              <w:pStyle w:val="20"/>
              <w:framePr w:w="10387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6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6EA1" w:rsidRDefault="00E56EA1" w:rsidP="009363E7">
            <w:pPr>
              <w:pStyle w:val="20"/>
              <w:framePr w:w="10387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 xml:space="preserve">Умение сопоставлять произведения, их фрагменты (с учётом </w:t>
            </w:r>
            <w:proofErr w:type="spellStart"/>
            <w:r>
              <w:t>внутритекстовых</w:t>
            </w:r>
            <w:proofErr w:type="spellEnd"/>
            <w:r>
              <w:t xml:space="preserve"> и межтекстовых связей), образы персонажей, литературные явления и факты, сюжеты разных литературных произведений, темы, проблемы, жанры, приёмы, эпизоды текста</w:t>
            </w:r>
          </w:p>
        </w:tc>
      </w:tr>
      <w:tr w:rsidR="00E56EA1" w:rsidTr="009363E7">
        <w:trPr>
          <w:trHeight w:hRule="exact" w:val="1262"/>
          <w:jc w:val="center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6EA1" w:rsidRDefault="00E56EA1" w:rsidP="009363E7">
            <w:pPr>
              <w:pStyle w:val="20"/>
              <w:framePr w:w="10387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7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6EA1" w:rsidRDefault="00E56EA1" w:rsidP="009363E7">
            <w:pPr>
              <w:pStyle w:val="20"/>
              <w:framePr w:w="10387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Умение 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</w:t>
            </w:r>
          </w:p>
        </w:tc>
      </w:tr>
      <w:tr w:rsidR="00E56EA1" w:rsidTr="009363E7">
        <w:trPr>
          <w:trHeight w:hRule="exact" w:val="1267"/>
          <w:jc w:val="center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6EA1" w:rsidRDefault="00E56EA1" w:rsidP="009363E7">
            <w:pPr>
              <w:pStyle w:val="20"/>
              <w:framePr w:w="10387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8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6EA1" w:rsidRDefault="00E56EA1" w:rsidP="009363E7">
            <w:pPr>
              <w:pStyle w:val="20"/>
              <w:framePr w:w="10387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Совершенствование умения выразительно (с учётом индивидуальных особенностей обучающихся) читать, в том числе наизусть, не менее 12 произведений и (или) фрагментов</w:t>
            </w:r>
          </w:p>
        </w:tc>
      </w:tr>
      <w:tr w:rsidR="00E56EA1" w:rsidTr="009363E7">
        <w:trPr>
          <w:trHeight w:hRule="exact" w:val="1685"/>
          <w:jc w:val="center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6EA1" w:rsidRDefault="00E56EA1" w:rsidP="009363E7">
            <w:pPr>
              <w:pStyle w:val="20"/>
              <w:framePr w:w="10387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9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6EA1" w:rsidRDefault="00E56EA1" w:rsidP="009363E7">
            <w:pPr>
              <w:pStyle w:val="20"/>
              <w:framePr w:w="10387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Овладение умением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формулировать вопросы к тексту</w:t>
            </w:r>
          </w:p>
        </w:tc>
      </w:tr>
      <w:tr w:rsidR="00E56EA1" w:rsidTr="009363E7">
        <w:trPr>
          <w:trHeight w:hRule="exact" w:val="1675"/>
          <w:jc w:val="center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6EA1" w:rsidRDefault="00E56EA1" w:rsidP="009363E7">
            <w:pPr>
              <w:pStyle w:val="20"/>
              <w:framePr w:w="10387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10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6EA1" w:rsidRDefault="00E56EA1" w:rsidP="009363E7">
            <w:pPr>
              <w:pStyle w:val="20"/>
              <w:framePr w:w="10387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Развитие умения участвовать в диалоге о прочитанном произведении, в дискуссии на литературные темы, соотносить собственную позицию с позицией автора и мнениями участников дискуссии; давать аргументированную оценку прочитанному</w:t>
            </w:r>
          </w:p>
        </w:tc>
      </w:tr>
      <w:tr w:rsidR="00E56EA1" w:rsidTr="009363E7">
        <w:trPr>
          <w:trHeight w:hRule="exact" w:val="1282"/>
          <w:jc w:val="center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6EA1" w:rsidRDefault="00E56EA1" w:rsidP="009363E7">
            <w:pPr>
              <w:pStyle w:val="20"/>
              <w:framePr w:w="10387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11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6EA1" w:rsidRDefault="00E56EA1" w:rsidP="009363E7">
            <w:pPr>
              <w:pStyle w:val="20"/>
              <w:framePr w:w="10387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Совершенствование умения создавать устные и письменные высказывания разных жанров, писать сочинение-рассуждение по заданной теме с опорой на прочитанные произведения</w:t>
            </w:r>
          </w:p>
        </w:tc>
      </w:tr>
    </w:tbl>
    <w:p w:rsidR="00E56EA1" w:rsidRDefault="00E56EA1" w:rsidP="00E56EA1">
      <w:pPr>
        <w:framePr w:w="10387" w:wrap="notBeside" w:vAnchor="text" w:hAnchor="text" w:xAlign="center" w:y="1"/>
        <w:rPr>
          <w:sz w:val="2"/>
          <w:szCs w:val="2"/>
        </w:rPr>
      </w:pPr>
    </w:p>
    <w:p w:rsidR="00E56EA1" w:rsidRDefault="00E56EA1" w:rsidP="00E56EA1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58"/>
        <w:gridCol w:w="8491"/>
      </w:tblGrid>
      <w:tr w:rsidR="00E56EA1" w:rsidTr="009363E7">
        <w:trPr>
          <w:trHeight w:hRule="exact" w:val="1282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6EA1" w:rsidRDefault="00E56EA1" w:rsidP="009363E7">
            <w:pPr>
              <w:framePr w:w="1034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6EA1" w:rsidRDefault="00E56EA1" w:rsidP="009363E7">
            <w:pPr>
              <w:pStyle w:val="20"/>
              <w:framePr w:w="10349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(не менее 250 слов), аннотацию, отзыв, рецензию; применять различные виды цитирования; делать ссылки на источник информации; редактировать собственные письменные тексты</w:t>
            </w:r>
          </w:p>
        </w:tc>
      </w:tr>
      <w:tr w:rsidR="00E56EA1" w:rsidTr="009363E7">
        <w:trPr>
          <w:trHeight w:hRule="exact" w:val="4190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6EA1" w:rsidRDefault="00E56EA1" w:rsidP="009363E7">
            <w:pPr>
              <w:pStyle w:val="20"/>
              <w:framePr w:w="10349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12</w:t>
            </w:r>
          </w:p>
        </w:tc>
        <w:tc>
          <w:tcPr>
            <w:tcW w:w="8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6EA1" w:rsidRDefault="00E56EA1" w:rsidP="009363E7">
            <w:pPr>
              <w:pStyle w:val="20"/>
              <w:framePr w:w="10349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Овладение умениями самостоятельной интерпретации и оценки текстуально изученных художественных произведений древнерусской, классической русской и зарубежной литературы и современных авторов (в том числе с использованием методов смыслового чтения, позволяющих воспринимать, понимать и интерпретировать смысл текстов разных типов, жанров, назначений в целях решения различных учебных задач и удовлетворения эмоциональных потребностей общения с книгой, адекватно воспринимать чтение слушателями, и методов эстетического анализа)</w:t>
            </w:r>
          </w:p>
        </w:tc>
      </w:tr>
      <w:tr w:rsidR="00E56EA1" w:rsidTr="009363E7">
        <w:trPr>
          <w:trHeight w:hRule="exact" w:val="1286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6EA1" w:rsidRDefault="00E56EA1" w:rsidP="009363E7">
            <w:pPr>
              <w:pStyle w:val="20"/>
              <w:framePr w:w="10349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13</w:t>
            </w:r>
          </w:p>
        </w:tc>
        <w:tc>
          <w:tcPr>
            <w:tcW w:w="8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6EA1" w:rsidRDefault="00E56EA1" w:rsidP="009363E7">
            <w:pPr>
              <w:pStyle w:val="20"/>
              <w:framePr w:w="10349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Овладение умением использовать словари и справочники, в том числе информационно-справочные системы в электронной форме</w:t>
            </w:r>
          </w:p>
        </w:tc>
      </w:tr>
    </w:tbl>
    <w:p w:rsidR="00E56EA1" w:rsidRDefault="00E56EA1" w:rsidP="00E56EA1">
      <w:pPr>
        <w:pStyle w:val="a4"/>
        <w:framePr w:w="10349" w:wrap="notBeside" w:vAnchor="text" w:hAnchor="text" w:xAlign="center" w:y="1"/>
        <w:shd w:val="clear" w:color="auto" w:fill="auto"/>
        <w:spacing w:line="280" w:lineRule="exact"/>
        <w:jc w:val="left"/>
      </w:pPr>
      <w:r>
        <w:t>Таблица 6.12</w:t>
      </w:r>
    </w:p>
    <w:p w:rsidR="00E56EA1" w:rsidRDefault="00E56EA1" w:rsidP="00E56EA1">
      <w:pPr>
        <w:framePr w:w="10349" w:wrap="notBeside" w:vAnchor="text" w:hAnchor="text" w:xAlign="center" w:y="1"/>
        <w:rPr>
          <w:sz w:val="2"/>
          <w:szCs w:val="2"/>
        </w:rPr>
      </w:pPr>
    </w:p>
    <w:p w:rsidR="00E56EA1" w:rsidRDefault="00E56EA1" w:rsidP="00E56EA1">
      <w:pPr>
        <w:rPr>
          <w:sz w:val="2"/>
          <w:szCs w:val="2"/>
        </w:rPr>
      </w:pPr>
    </w:p>
    <w:p w:rsidR="00E56EA1" w:rsidRDefault="00E56EA1" w:rsidP="00E56EA1">
      <w:pPr>
        <w:pStyle w:val="a4"/>
        <w:framePr w:w="10325" w:wrap="notBeside" w:vAnchor="text" w:hAnchor="text" w:xAlign="center" w:y="1"/>
        <w:shd w:val="clear" w:color="auto" w:fill="auto"/>
        <w:spacing w:line="280" w:lineRule="exact"/>
        <w:jc w:val="left"/>
      </w:pPr>
      <w:r>
        <w:t>Перечень элементов содержания, проверяемых на ОГЭ по литературе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4"/>
        <w:gridCol w:w="9341"/>
      </w:tblGrid>
      <w:tr w:rsidR="00E56EA1" w:rsidTr="009363E7">
        <w:trPr>
          <w:trHeight w:hRule="exact" w:val="480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6EA1" w:rsidRDefault="00E56EA1" w:rsidP="009363E7">
            <w:pPr>
              <w:pStyle w:val="20"/>
              <w:framePr w:w="10325" w:wrap="notBeside" w:vAnchor="text" w:hAnchor="text" w:xAlign="center" w:y="1"/>
              <w:shd w:val="clear" w:color="auto" w:fill="auto"/>
              <w:spacing w:line="280" w:lineRule="exact"/>
              <w:ind w:left="320"/>
            </w:pPr>
            <w:r>
              <w:t>Код</w:t>
            </w:r>
          </w:p>
        </w:tc>
        <w:tc>
          <w:tcPr>
            <w:tcW w:w="9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6EA1" w:rsidRDefault="00E56EA1" w:rsidP="009363E7">
            <w:pPr>
              <w:pStyle w:val="20"/>
              <w:framePr w:w="10325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Проверяемый элемент содержания</w:t>
            </w:r>
          </w:p>
        </w:tc>
      </w:tr>
      <w:tr w:rsidR="00E56EA1" w:rsidTr="009363E7">
        <w:trPr>
          <w:trHeight w:hRule="exact" w:val="461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56EA1" w:rsidRDefault="00E56EA1" w:rsidP="009363E7">
            <w:pPr>
              <w:pStyle w:val="20"/>
              <w:framePr w:w="10325" w:wrap="notBeside" w:vAnchor="text" w:hAnchor="text" w:xAlign="center" w:y="1"/>
              <w:shd w:val="clear" w:color="auto" w:fill="auto"/>
              <w:spacing w:line="280" w:lineRule="exact"/>
              <w:ind w:left="320"/>
            </w:pPr>
            <w:r>
              <w:t>1</w:t>
            </w:r>
          </w:p>
        </w:tc>
        <w:tc>
          <w:tcPr>
            <w:tcW w:w="9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6EA1" w:rsidRDefault="00E56EA1" w:rsidP="009363E7">
            <w:pPr>
              <w:pStyle w:val="20"/>
              <w:framePr w:w="10325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«Слово о полку Игореве»</w:t>
            </w:r>
          </w:p>
        </w:tc>
      </w:tr>
      <w:tr w:rsidR="00E56EA1" w:rsidTr="009363E7">
        <w:trPr>
          <w:trHeight w:hRule="exact" w:val="1363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6EA1" w:rsidRDefault="00E56EA1" w:rsidP="009363E7">
            <w:pPr>
              <w:pStyle w:val="20"/>
              <w:framePr w:w="10325" w:wrap="notBeside" w:vAnchor="text" w:hAnchor="text" w:xAlign="center" w:y="1"/>
              <w:shd w:val="clear" w:color="auto" w:fill="auto"/>
              <w:spacing w:line="280" w:lineRule="exact"/>
              <w:ind w:left="320"/>
            </w:pPr>
            <w:r>
              <w:t>2</w:t>
            </w:r>
          </w:p>
        </w:tc>
        <w:tc>
          <w:tcPr>
            <w:tcW w:w="9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6EA1" w:rsidRDefault="00E56EA1" w:rsidP="009363E7">
            <w:pPr>
              <w:pStyle w:val="20"/>
              <w:framePr w:w="10325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 xml:space="preserve">М.В. Ломоносов. Стихотворения (в том числе «Ода на день восшествия на Всероссийский престол Её Величества государыни Императрицы </w:t>
            </w:r>
            <w:proofErr w:type="spellStart"/>
            <w:r>
              <w:t>Елисаветы</w:t>
            </w:r>
            <w:proofErr w:type="spellEnd"/>
            <w:r>
              <w:t xml:space="preserve"> Петровны, 1747 года»)</w:t>
            </w:r>
          </w:p>
        </w:tc>
      </w:tr>
      <w:tr w:rsidR="00E56EA1" w:rsidTr="009363E7">
        <w:trPr>
          <w:trHeight w:hRule="exact" w:val="456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6EA1" w:rsidRDefault="00E56EA1" w:rsidP="009363E7">
            <w:pPr>
              <w:pStyle w:val="20"/>
              <w:framePr w:w="10325" w:wrap="notBeside" w:vAnchor="text" w:hAnchor="text" w:xAlign="center" w:y="1"/>
              <w:shd w:val="clear" w:color="auto" w:fill="auto"/>
              <w:spacing w:line="280" w:lineRule="exact"/>
              <w:ind w:left="320"/>
            </w:pPr>
            <w:r>
              <w:t>3</w:t>
            </w:r>
          </w:p>
        </w:tc>
        <w:tc>
          <w:tcPr>
            <w:tcW w:w="9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6EA1" w:rsidRDefault="00E56EA1" w:rsidP="009363E7">
            <w:pPr>
              <w:pStyle w:val="20"/>
              <w:framePr w:w="10325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Д.И. Фонвизин. Комедия «Недоросль»</w:t>
            </w:r>
          </w:p>
        </w:tc>
      </w:tr>
      <w:tr w:rsidR="00E56EA1" w:rsidTr="009363E7">
        <w:trPr>
          <w:trHeight w:hRule="exact" w:val="466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6EA1" w:rsidRDefault="00E56EA1" w:rsidP="009363E7">
            <w:pPr>
              <w:pStyle w:val="20"/>
              <w:framePr w:w="10325" w:wrap="notBeside" w:vAnchor="text" w:hAnchor="text" w:xAlign="center" w:y="1"/>
              <w:shd w:val="clear" w:color="auto" w:fill="auto"/>
              <w:spacing w:line="280" w:lineRule="exact"/>
              <w:ind w:left="320"/>
            </w:pPr>
            <w:r>
              <w:t>4</w:t>
            </w:r>
          </w:p>
        </w:tc>
        <w:tc>
          <w:tcPr>
            <w:tcW w:w="9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6EA1" w:rsidRDefault="00E56EA1" w:rsidP="009363E7">
            <w:pPr>
              <w:pStyle w:val="20"/>
              <w:framePr w:w="10325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Г.Р. Державин. Стихотворения</w:t>
            </w:r>
          </w:p>
        </w:tc>
      </w:tr>
      <w:tr w:rsidR="00E56EA1" w:rsidTr="009363E7">
        <w:trPr>
          <w:trHeight w:hRule="exact" w:val="456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6EA1" w:rsidRDefault="00E56EA1" w:rsidP="009363E7">
            <w:pPr>
              <w:pStyle w:val="20"/>
              <w:framePr w:w="10325" w:wrap="notBeside" w:vAnchor="text" w:hAnchor="text" w:xAlign="center" w:y="1"/>
              <w:shd w:val="clear" w:color="auto" w:fill="auto"/>
              <w:spacing w:line="280" w:lineRule="exact"/>
              <w:ind w:left="320"/>
            </w:pPr>
            <w:r>
              <w:t>5</w:t>
            </w:r>
          </w:p>
        </w:tc>
        <w:tc>
          <w:tcPr>
            <w:tcW w:w="9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6EA1" w:rsidRDefault="00E56EA1" w:rsidP="009363E7">
            <w:pPr>
              <w:pStyle w:val="20"/>
              <w:framePr w:w="10325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Н.М. Карамзин. Повесть «Бедная Лиза»</w:t>
            </w:r>
          </w:p>
        </w:tc>
      </w:tr>
      <w:tr w:rsidR="00E56EA1" w:rsidTr="009363E7">
        <w:trPr>
          <w:trHeight w:hRule="exact" w:val="456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56EA1" w:rsidRDefault="00E56EA1" w:rsidP="009363E7">
            <w:pPr>
              <w:pStyle w:val="20"/>
              <w:framePr w:w="10325" w:wrap="notBeside" w:vAnchor="text" w:hAnchor="text" w:xAlign="center" w:y="1"/>
              <w:shd w:val="clear" w:color="auto" w:fill="auto"/>
              <w:spacing w:line="280" w:lineRule="exact"/>
              <w:ind w:left="320"/>
            </w:pPr>
            <w:r>
              <w:t>6</w:t>
            </w:r>
          </w:p>
        </w:tc>
        <w:tc>
          <w:tcPr>
            <w:tcW w:w="9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6EA1" w:rsidRDefault="00E56EA1" w:rsidP="009363E7">
            <w:pPr>
              <w:pStyle w:val="20"/>
              <w:framePr w:w="10325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И.А. Крылов. Басни</w:t>
            </w:r>
          </w:p>
        </w:tc>
      </w:tr>
      <w:tr w:rsidR="00E56EA1" w:rsidTr="009363E7">
        <w:trPr>
          <w:trHeight w:hRule="exact" w:val="461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6EA1" w:rsidRDefault="00E56EA1" w:rsidP="009363E7">
            <w:pPr>
              <w:pStyle w:val="20"/>
              <w:framePr w:w="10325" w:wrap="notBeside" w:vAnchor="text" w:hAnchor="text" w:xAlign="center" w:y="1"/>
              <w:shd w:val="clear" w:color="auto" w:fill="auto"/>
              <w:spacing w:line="280" w:lineRule="exact"/>
              <w:ind w:left="320"/>
            </w:pPr>
            <w:r>
              <w:t>7</w:t>
            </w:r>
          </w:p>
        </w:tc>
        <w:tc>
          <w:tcPr>
            <w:tcW w:w="9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6EA1" w:rsidRDefault="00E56EA1" w:rsidP="009363E7">
            <w:pPr>
              <w:pStyle w:val="20"/>
              <w:framePr w:w="10325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В.А. Жуковский. Стихотворения. Баллады</w:t>
            </w:r>
          </w:p>
        </w:tc>
      </w:tr>
      <w:tr w:rsidR="00E56EA1" w:rsidTr="009363E7">
        <w:trPr>
          <w:trHeight w:hRule="exact" w:val="461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56EA1" w:rsidRDefault="00E56EA1" w:rsidP="009363E7">
            <w:pPr>
              <w:pStyle w:val="20"/>
              <w:framePr w:w="10325" w:wrap="notBeside" w:vAnchor="text" w:hAnchor="text" w:xAlign="center" w:y="1"/>
              <w:shd w:val="clear" w:color="auto" w:fill="auto"/>
              <w:spacing w:line="280" w:lineRule="exact"/>
              <w:ind w:left="320"/>
            </w:pPr>
            <w:r>
              <w:t>8</w:t>
            </w:r>
          </w:p>
        </w:tc>
        <w:tc>
          <w:tcPr>
            <w:tcW w:w="9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6EA1" w:rsidRDefault="00E56EA1" w:rsidP="009363E7">
            <w:pPr>
              <w:pStyle w:val="20"/>
              <w:framePr w:w="10325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А.С. Грибоедов. Комедия «Горе от ума»</w:t>
            </w:r>
          </w:p>
        </w:tc>
      </w:tr>
      <w:tr w:rsidR="00E56EA1" w:rsidTr="009363E7">
        <w:trPr>
          <w:trHeight w:hRule="exact" w:val="456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6EA1" w:rsidRDefault="00E56EA1" w:rsidP="009363E7">
            <w:pPr>
              <w:pStyle w:val="20"/>
              <w:framePr w:w="10325" w:wrap="notBeside" w:vAnchor="text" w:hAnchor="text" w:xAlign="center" w:y="1"/>
              <w:shd w:val="clear" w:color="auto" w:fill="auto"/>
              <w:spacing w:line="280" w:lineRule="exact"/>
              <w:ind w:left="320"/>
            </w:pPr>
            <w:r>
              <w:t>9</w:t>
            </w:r>
          </w:p>
        </w:tc>
        <w:tc>
          <w:tcPr>
            <w:tcW w:w="9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6EA1" w:rsidRDefault="00E56EA1" w:rsidP="009363E7">
            <w:pPr>
              <w:pStyle w:val="20"/>
              <w:framePr w:w="10325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А.С. Пушкин. Стихотворения</w:t>
            </w:r>
          </w:p>
        </w:tc>
      </w:tr>
      <w:tr w:rsidR="00E56EA1" w:rsidTr="009363E7">
        <w:trPr>
          <w:trHeight w:hRule="exact" w:val="456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56EA1" w:rsidRDefault="00E56EA1" w:rsidP="009363E7">
            <w:pPr>
              <w:pStyle w:val="20"/>
              <w:framePr w:w="10325" w:wrap="notBeside" w:vAnchor="text" w:hAnchor="text" w:xAlign="center" w:y="1"/>
              <w:shd w:val="clear" w:color="auto" w:fill="auto"/>
              <w:spacing w:line="280" w:lineRule="exact"/>
              <w:ind w:left="320"/>
            </w:pPr>
            <w:r>
              <w:t>10</w:t>
            </w:r>
          </w:p>
        </w:tc>
        <w:tc>
          <w:tcPr>
            <w:tcW w:w="9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6EA1" w:rsidRDefault="00E56EA1" w:rsidP="009363E7">
            <w:pPr>
              <w:pStyle w:val="20"/>
              <w:framePr w:w="10325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А.С. Пушкин. Роман в стихах «Евгений Онегин»</w:t>
            </w:r>
          </w:p>
        </w:tc>
      </w:tr>
      <w:tr w:rsidR="00E56EA1" w:rsidTr="009363E7">
        <w:trPr>
          <w:trHeight w:hRule="exact" w:val="480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56EA1" w:rsidRDefault="00E56EA1" w:rsidP="009363E7">
            <w:pPr>
              <w:pStyle w:val="20"/>
              <w:framePr w:w="10325" w:wrap="notBeside" w:vAnchor="text" w:hAnchor="text" w:xAlign="center" w:y="1"/>
              <w:shd w:val="clear" w:color="auto" w:fill="auto"/>
              <w:spacing w:line="280" w:lineRule="exact"/>
              <w:ind w:left="320"/>
            </w:pPr>
            <w:r>
              <w:t>11</w:t>
            </w:r>
          </w:p>
        </w:tc>
        <w:tc>
          <w:tcPr>
            <w:tcW w:w="9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6EA1" w:rsidRDefault="00E56EA1" w:rsidP="009363E7">
            <w:pPr>
              <w:pStyle w:val="20"/>
              <w:framePr w:w="10325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А.С. Пушкин. «Повести Белкина» («Станционный смотритель»)</w:t>
            </w:r>
          </w:p>
        </w:tc>
      </w:tr>
    </w:tbl>
    <w:p w:rsidR="00E56EA1" w:rsidRDefault="00E56EA1" w:rsidP="00E56EA1">
      <w:pPr>
        <w:framePr w:w="10325" w:wrap="notBeside" w:vAnchor="text" w:hAnchor="text" w:xAlign="center" w:y="1"/>
        <w:rPr>
          <w:sz w:val="2"/>
          <w:szCs w:val="2"/>
        </w:rPr>
      </w:pPr>
    </w:p>
    <w:p w:rsidR="00E56EA1" w:rsidRDefault="00E56EA1" w:rsidP="00E56EA1">
      <w:pPr>
        <w:rPr>
          <w:sz w:val="2"/>
          <w:szCs w:val="2"/>
        </w:rPr>
        <w:sectPr w:rsidR="00E56EA1">
          <w:pgSz w:w="11900" w:h="16840"/>
          <w:pgMar w:top="173" w:right="210" w:bottom="120" w:left="496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8"/>
        <w:gridCol w:w="9355"/>
      </w:tblGrid>
      <w:tr w:rsidR="00E56EA1" w:rsidTr="009363E7">
        <w:trPr>
          <w:trHeight w:hRule="exact" w:val="470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56EA1" w:rsidRDefault="00E56EA1" w:rsidP="009363E7">
            <w:pPr>
              <w:pStyle w:val="20"/>
              <w:framePr w:w="10354" w:wrap="notBeside" w:vAnchor="text" w:hAnchor="text" w:xAlign="center" w:y="1"/>
              <w:shd w:val="clear" w:color="auto" w:fill="auto"/>
              <w:spacing w:line="280" w:lineRule="exact"/>
              <w:ind w:right="400"/>
              <w:jc w:val="right"/>
            </w:pPr>
            <w:r>
              <w:lastRenderedPageBreak/>
              <w:t>12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6EA1" w:rsidRDefault="00E56EA1" w:rsidP="009363E7">
            <w:pPr>
              <w:pStyle w:val="20"/>
              <w:framePr w:w="10354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А.С. Пушкин. Поэма «Медный всадник»</w:t>
            </w:r>
          </w:p>
        </w:tc>
      </w:tr>
      <w:tr w:rsidR="00E56EA1" w:rsidTr="009363E7">
        <w:trPr>
          <w:trHeight w:hRule="exact" w:val="461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6EA1" w:rsidRDefault="00E56EA1" w:rsidP="009363E7">
            <w:pPr>
              <w:pStyle w:val="20"/>
              <w:framePr w:w="10354" w:wrap="notBeside" w:vAnchor="text" w:hAnchor="text" w:xAlign="center" w:y="1"/>
              <w:shd w:val="clear" w:color="auto" w:fill="auto"/>
              <w:spacing w:line="280" w:lineRule="exact"/>
              <w:ind w:left="340"/>
            </w:pPr>
            <w:r>
              <w:t>13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6EA1" w:rsidRDefault="00E56EA1" w:rsidP="009363E7">
            <w:pPr>
              <w:pStyle w:val="20"/>
              <w:framePr w:w="10354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А.С. Пушкин. Роман «Капитанская дочка»</w:t>
            </w:r>
          </w:p>
        </w:tc>
      </w:tr>
      <w:tr w:rsidR="00E56EA1" w:rsidTr="009363E7">
        <w:trPr>
          <w:trHeight w:hRule="exact" w:val="461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6EA1" w:rsidRDefault="00E56EA1" w:rsidP="009363E7">
            <w:pPr>
              <w:pStyle w:val="20"/>
              <w:framePr w:w="10354" w:wrap="notBeside" w:vAnchor="text" w:hAnchor="text" w:xAlign="center" w:y="1"/>
              <w:shd w:val="clear" w:color="auto" w:fill="auto"/>
              <w:spacing w:line="280" w:lineRule="exact"/>
              <w:ind w:right="400"/>
              <w:jc w:val="right"/>
            </w:pPr>
            <w:r>
              <w:t>14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6EA1" w:rsidRDefault="00E56EA1" w:rsidP="009363E7">
            <w:pPr>
              <w:pStyle w:val="20"/>
              <w:framePr w:w="10354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М.Ю. Лермонтов. Стихотворения</w:t>
            </w:r>
          </w:p>
        </w:tc>
      </w:tr>
      <w:tr w:rsidR="00E56EA1" w:rsidTr="009363E7">
        <w:trPr>
          <w:trHeight w:hRule="exact" w:val="912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6EA1" w:rsidRDefault="00E56EA1" w:rsidP="009363E7">
            <w:pPr>
              <w:pStyle w:val="20"/>
              <w:framePr w:w="10354" w:wrap="notBeside" w:vAnchor="text" w:hAnchor="text" w:xAlign="center" w:y="1"/>
              <w:shd w:val="clear" w:color="auto" w:fill="auto"/>
              <w:spacing w:line="280" w:lineRule="exact"/>
              <w:ind w:left="340"/>
            </w:pPr>
            <w:r>
              <w:t>15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6EA1" w:rsidRDefault="00E56EA1" w:rsidP="009363E7">
            <w:pPr>
              <w:pStyle w:val="20"/>
              <w:framePr w:w="10354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М.Ю. Лермонтов. Поэма «Песня про царя Ивана Васильевича, молодого опричника и удалого купца Калашникова»</w:t>
            </w:r>
          </w:p>
        </w:tc>
      </w:tr>
      <w:tr w:rsidR="00E56EA1" w:rsidTr="009363E7">
        <w:trPr>
          <w:trHeight w:hRule="exact" w:val="461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56EA1" w:rsidRDefault="00E56EA1" w:rsidP="009363E7">
            <w:pPr>
              <w:pStyle w:val="20"/>
              <w:framePr w:w="10354" w:wrap="notBeside" w:vAnchor="text" w:hAnchor="text" w:xAlign="center" w:y="1"/>
              <w:shd w:val="clear" w:color="auto" w:fill="auto"/>
              <w:spacing w:line="280" w:lineRule="exact"/>
              <w:ind w:left="340"/>
            </w:pPr>
            <w:r>
              <w:t>16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6EA1" w:rsidRDefault="00E56EA1" w:rsidP="009363E7">
            <w:pPr>
              <w:pStyle w:val="20"/>
              <w:framePr w:w="10354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М.Ю. Лермонтов. Поэма «Мцыри»</w:t>
            </w:r>
          </w:p>
        </w:tc>
      </w:tr>
      <w:tr w:rsidR="00E56EA1" w:rsidTr="009363E7">
        <w:trPr>
          <w:trHeight w:hRule="exact" w:val="461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6EA1" w:rsidRDefault="00E56EA1" w:rsidP="009363E7">
            <w:pPr>
              <w:pStyle w:val="20"/>
              <w:framePr w:w="10354" w:wrap="notBeside" w:vAnchor="text" w:hAnchor="text" w:xAlign="center" w:y="1"/>
              <w:shd w:val="clear" w:color="auto" w:fill="auto"/>
              <w:spacing w:line="280" w:lineRule="exact"/>
              <w:ind w:right="400"/>
              <w:jc w:val="right"/>
            </w:pPr>
            <w:r>
              <w:t>17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6EA1" w:rsidRDefault="00E56EA1" w:rsidP="009363E7">
            <w:pPr>
              <w:pStyle w:val="20"/>
              <w:framePr w:w="10354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М.Ю. Лермонтов. Роман «Герой нашего времени»</w:t>
            </w:r>
          </w:p>
        </w:tc>
      </w:tr>
      <w:tr w:rsidR="00E56EA1" w:rsidTr="009363E7">
        <w:trPr>
          <w:trHeight w:hRule="exact" w:val="461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56EA1" w:rsidRDefault="00E56EA1" w:rsidP="009363E7">
            <w:pPr>
              <w:pStyle w:val="20"/>
              <w:framePr w:w="10354" w:wrap="notBeside" w:vAnchor="text" w:hAnchor="text" w:xAlign="center" w:y="1"/>
              <w:shd w:val="clear" w:color="auto" w:fill="auto"/>
              <w:spacing w:line="280" w:lineRule="exact"/>
              <w:ind w:left="340"/>
            </w:pPr>
            <w:r>
              <w:t>18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6EA1" w:rsidRDefault="00E56EA1" w:rsidP="009363E7">
            <w:pPr>
              <w:pStyle w:val="20"/>
              <w:framePr w:w="10354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Н.В. Гоголь. Комедия «Ревизор»</w:t>
            </w:r>
          </w:p>
        </w:tc>
      </w:tr>
      <w:tr w:rsidR="00E56EA1" w:rsidTr="009363E7">
        <w:trPr>
          <w:trHeight w:hRule="exact" w:val="461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6EA1" w:rsidRDefault="00E56EA1" w:rsidP="009363E7">
            <w:pPr>
              <w:pStyle w:val="20"/>
              <w:framePr w:w="10354" w:wrap="notBeside" w:vAnchor="text" w:hAnchor="text" w:xAlign="center" w:y="1"/>
              <w:shd w:val="clear" w:color="auto" w:fill="auto"/>
              <w:spacing w:line="280" w:lineRule="exact"/>
              <w:ind w:left="340"/>
            </w:pPr>
            <w:r>
              <w:t>19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6EA1" w:rsidRDefault="00E56EA1" w:rsidP="009363E7">
            <w:pPr>
              <w:pStyle w:val="20"/>
              <w:framePr w:w="10354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Н.В. Гоголь. Повесть «Шинель»</w:t>
            </w:r>
          </w:p>
        </w:tc>
      </w:tr>
      <w:tr w:rsidR="00E56EA1" w:rsidTr="009363E7">
        <w:trPr>
          <w:trHeight w:hRule="exact" w:val="461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56EA1" w:rsidRDefault="00E56EA1" w:rsidP="009363E7">
            <w:pPr>
              <w:pStyle w:val="20"/>
              <w:framePr w:w="10354" w:wrap="notBeside" w:vAnchor="text" w:hAnchor="text" w:xAlign="center" w:y="1"/>
              <w:shd w:val="clear" w:color="auto" w:fill="auto"/>
              <w:spacing w:line="280" w:lineRule="exact"/>
              <w:ind w:left="340"/>
            </w:pPr>
            <w:r>
              <w:t>20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6EA1" w:rsidRDefault="00E56EA1" w:rsidP="009363E7">
            <w:pPr>
              <w:pStyle w:val="20"/>
              <w:framePr w:w="10354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Н.В. Гоголь. Поэма «Мёртвые души»</w:t>
            </w:r>
          </w:p>
        </w:tc>
      </w:tr>
      <w:tr w:rsidR="00E56EA1" w:rsidTr="009363E7">
        <w:trPr>
          <w:trHeight w:hRule="exact" w:val="912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6EA1" w:rsidRDefault="00E56EA1" w:rsidP="009363E7">
            <w:pPr>
              <w:pStyle w:val="20"/>
              <w:framePr w:w="10354" w:wrap="notBeside" w:vAnchor="text" w:hAnchor="text" w:xAlign="center" w:y="1"/>
              <w:shd w:val="clear" w:color="auto" w:fill="auto"/>
              <w:spacing w:line="280" w:lineRule="exact"/>
              <w:ind w:left="340"/>
            </w:pPr>
            <w:r>
              <w:t>21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6EA1" w:rsidRDefault="00E56EA1" w:rsidP="009363E7">
            <w:pPr>
              <w:pStyle w:val="20"/>
              <w:framePr w:w="10354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 xml:space="preserve">Поэзия пушкинской эпохи: Е.А. Баратынский, К.Н. Батюшков, А.А. </w:t>
            </w:r>
            <w:proofErr w:type="spellStart"/>
            <w:r>
              <w:t>Дельвиг</w:t>
            </w:r>
            <w:proofErr w:type="spellEnd"/>
            <w:r>
              <w:t>, Н.М. Языков</w:t>
            </w:r>
          </w:p>
        </w:tc>
      </w:tr>
      <w:tr w:rsidR="00E56EA1" w:rsidTr="009363E7">
        <w:trPr>
          <w:trHeight w:hRule="exact" w:val="456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56EA1" w:rsidRDefault="00E56EA1" w:rsidP="009363E7">
            <w:pPr>
              <w:pStyle w:val="20"/>
              <w:framePr w:w="10354" w:wrap="notBeside" w:vAnchor="text" w:hAnchor="text" w:xAlign="center" w:y="1"/>
              <w:shd w:val="clear" w:color="auto" w:fill="auto"/>
              <w:spacing w:line="280" w:lineRule="exact"/>
              <w:ind w:left="340"/>
            </w:pPr>
            <w:r>
              <w:t>22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6EA1" w:rsidRDefault="00E56EA1" w:rsidP="009363E7">
            <w:pPr>
              <w:pStyle w:val="20"/>
              <w:framePr w:w="10354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И.С. Тургенев. Одно произведение (повесть или рассказ) по выбору</w:t>
            </w:r>
          </w:p>
        </w:tc>
      </w:tr>
      <w:tr w:rsidR="00E56EA1" w:rsidTr="009363E7">
        <w:trPr>
          <w:trHeight w:hRule="exact" w:val="466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6EA1" w:rsidRDefault="00E56EA1" w:rsidP="009363E7">
            <w:pPr>
              <w:pStyle w:val="20"/>
              <w:framePr w:w="10354" w:wrap="notBeside" w:vAnchor="text" w:hAnchor="text" w:xAlign="center" w:y="1"/>
              <w:shd w:val="clear" w:color="auto" w:fill="auto"/>
              <w:spacing w:line="280" w:lineRule="exact"/>
              <w:ind w:left="340"/>
            </w:pPr>
            <w:r>
              <w:t>23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6EA1" w:rsidRDefault="00E56EA1" w:rsidP="009363E7">
            <w:pPr>
              <w:pStyle w:val="20"/>
              <w:framePr w:w="10354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Н.С. Лесков. Одно произведение (повесть или рассказ) по выбору</w:t>
            </w:r>
          </w:p>
        </w:tc>
      </w:tr>
      <w:tr w:rsidR="00E56EA1" w:rsidTr="009363E7">
        <w:trPr>
          <w:trHeight w:hRule="exact" w:val="456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6EA1" w:rsidRDefault="00E56EA1" w:rsidP="009363E7">
            <w:pPr>
              <w:pStyle w:val="20"/>
              <w:framePr w:w="10354" w:wrap="notBeside" w:vAnchor="text" w:hAnchor="text" w:xAlign="center" w:y="1"/>
              <w:shd w:val="clear" w:color="auto" w:fill="auto"/>
              <w:spacing w:line="280" w:lineRule="exact"/>
              <w:ind w:left="340"/>
            </w:pPr>
            <w:r>
              <w:t>24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6EA1" w:rsidRDefault="00E56EA1" w:rsidP="009363E7">
            <w:pPr>
              <w:pStyle w:val="20"/>
              <w:framePr w:w="10354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Ф.И. Тютчев. Стихотворения</w:t>
            </w:r>
          </w:p>
        </w:tc>
      </w:tr>
      <w:tr w:rsidR="00E56EA1" w:rsidTr="009363E7">
        <w:trPr>
          <w:trHeight w:hRule="exact" w:val="461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6EA1" w:rsidRDefault="00E56EA1" w:rsidP="009363E7">
            <w:pPr>
              <w:pStyle w:val="20"/>
              <w:framePr w:w="10354" w:wrap="notBeside" w:vAnchor="text" w:hAnchor="text" w:xAlign="center" w:y="1"/>
              <w:shd w:val="clear" w:color="auto" w:fill="auto"/>
              <w:spacing w:line="280" w:lineRule="exact"/>
              <w:ind w:left="340"/>
            </w:pPr>
            <w:r>
              <w:t>25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6EA1" w:rsidRDefault="00E56EA1" w:rsidP="009363E7">
            <w:pPr>
              <w:pStyle w:val="20"/>
              <w:framePr w:w="10354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А.А. Фет. Стихотворения</w:t>
            </w:r>
          </w:p>
        </w:tc>
      </w:tr>
      <w:tr w:rsidR="00E56EA1" w:rsidTr="009363E7">
        <w:trPr>
          <w:trHeight w:hRule="exact" w:val="461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56EA1" w:rsidRDefault="00E56EA1" w:rsidP="009363E7">
            <w:pPr>
              <w:pStyle w:val="20"/>
              <w:framePr w:w="10354" w:wrap="notBeside" w:vAnchor="text" w:hAnchor="text" w:xAlign="center" w:y="1"/>
              <w:shd w:val="clear" w:color="auto" w:fill="auto"/>
              <w:spacing w:line="280" w:lineRule="exact"/>
              <w:ind w:left="340"/>
            </w:pPr>
            <w:r>
              <w:t>26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6EA1" w:rsidRDefault="00E56EA1" w:rsidP="009363E7">
            <w:pPr>
              <w:pStyle w:val="20"/>
              <w:framePr w:w="10354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Н.А. Некрасов. Стихотворения</w:t>
            </w:r>
          </w:p>
        </w:tc>
      </w:tr>
      <w:tr w:rsidR="00E56EA1" w:rsidTr="009363E7">
        <w:trPr>
          <w:trHeight w:hRule="exact" w:val="912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6EA1" w:rsidRDefault="00E56EA1" w:rsidP="009363E7">
            <w:pPr>
              <w:pStyle w:val="20"/>
              <w:framePr w:w="10354" w:wrap="notBeside" w:vAnchor="text" w:hAnchor="text" w:xAlign="center" w:y="1"/>
              <w:shd w:val="clear" w:color="auto" w:fill="auto"/>
              <w:spacing w:line="280" w:lineRule="exact"/>
              <w:ind w:left="340"/>
            </w:pPr>
            <w:r>
              <w:t>27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6EA1" w:rsidRDefault="00E56EA1" w:rsidP="009363E7">
            <w:pPr>
              <w:pStyle w:val="20"/>
              <w:framePr w:w="10354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 xml:space="preserve">М.Е. Салтыков-Щедрин. Сказки: «Повесть о том, как один мужик двух генералов прокормил», «Дикий помещик», «Премудрый </w:t>
            </w:r>
            <w:proofErr w:type="spellStart"/>
            <w:r>
              <w:t>пискарь</w:t>
            </w:r>
            <w:proofErr w:type="spellEnd"/>
            <w:r>
              <w:t>»</w:t>
            </w:r>
          </w:p>
        </w:tc>
      </w:tr>
      <w:tr w:rsidR="00E56EA1" w:rsidTr="009363E7">
        <w:trPr>
          <w:trHeight w:hRule="exact" w:val="461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56EA1" w:rsidRDefault="00E56EA1" w:rsidP="009363E7">
            <w:pPr>
              <w:pStyle w:val="20"/>
              <w:framePr w:w="10354" w:wrap="notBeside" w:vAnchor="text" w:hAnchor="text" w:xAlign="center" w:y="1"/>
              <w:shd w:val="clear" w:color="auto" w:fill="auto"/>
              <w:spacing w:line="280" w:lineRule="exact"/>
              <w:ind w:left="340"/>
            </w:pPr>
            <w:r>
              <w:t>28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6EA1" w:rsidRDefault="00E56EA1" w:rsidP="009363E7">
            <w:pPr>
              <w:pStyle w:val="20"/>
              <w:framePr w:w="10354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Ф.М. Достоевский. Одно произведение (повесть или рассказ) по выбору</w:t>
            </w:r>
          </w:p>
        </w:tc>
      </w:tr>
      <w:tr w:rsidR="00E56EA1" w:rsidTr="009363E7">
        <w:trPr>
          <w:trHeight w:hRule="exact" w:val="912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6EA1" w:rsidRDefault="00E56EA1" w:rsidP="009363E7">
            <w:pPr>
              <w:pStyle w:val="20"/>
              <w:framePr w:w="10354" w:wrap="notBeside" w:vAnchor="text" w:hAnchor="text" w:xAlign="center" w:y="1"/>
              <w:shd w:val="clear" w:color="auto" w:fill="auto"/>
              <w:spacing w:line="280" w:lineRule="exact"/>
              <w:ind w:left="340"/>
            </w:pPr>
            <w:r>
              <w:t>29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6EA1" w:rsidRDefault="00E56EA1" w:rsidP="009363E7">
            <w:pPr>
              <w:pStyle w:val="20"/>
              <w:framePr w:w="10354" w:wrap="notBeside" w:vAnchor="text" w:hAnchor="text" w:xAlign="center" w:y="1"/>
              <w:shd w:val="clear" w:color="auto" w:fill="auto"/>
              <w:spacing w:line="442" w:lineRule="exact"/>
              <w:jc w:val="both"/>
            </w:pPr>
            <w:r>
              <w:t>Л.Н. Толстой. Рассказ «После бала» и одно произведение (повесть или рассказ) по выбору</w:t>
            </w:r>
          </w:p>
        </w:tc>
      </w:tr>
      <w:tr w:rsidR="00E56EA1" w:rsidTr="009363E7">
        <w:trPr>
          <w:trHeight w:hRule="exact" w:val="1358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6EA1" w:rsidRDefault="00E56EA1" w:rsidP="009363E7">
            <w:pPr>
              <w:pStyle w:val="20"/>
              <w:framePr w:w="10354" w:wrap="notBeside" w:vAnchor="text" w:hAnchor="text" w:xAlign="center" w:y="1"/>
              <w:shd w:val="clear" w:color="auto" w:fill="auto"/>
              <w:spacing w:line="280" w:lineRule="exact"/>
              <w:ind w:left="340"/>
            </w:pPr>
            <w:r>
              <w:t>30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6EA1" w:rsidRDefault="00E56EA1" w:rsidP="009363E7">
            <w:pPr>
              <w:pStyle w:val="20"/>
              <w:framePr w:w="10354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А.П. Чехов. Рассказы. «Лошадиная фамилия», «Мальчики», «Хирургия», «Смерть чиновника», «Хамелеон», «Тоска», «Толстый и тонкий», «Злоумышленник» и другие</w:t>
            </w:r>
          </w:p>
        </w:tc>
      </w:tr>
      <w:tr w:rsidR="00E56EA1" w:rsidTr="009363E7">
        <w:trPr>
          <w:trHeight w:hRule="exact" w:val="456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6EA1" w:rsidRDefault="00E56EA1" w:rsidP="009363E7">
            <w:pPr>
              <w:pStyle w:val="20"/>
              <w:framePr w:w="10354" w:wrap="notBeside" w:vAnchor="text" w:hAnchor="text" w:xAlign="center" w:y="1"/>
              <w:shd w:val="clear" w:color="auto" w:fill="auto"/>
              <w:spacing w:line="280" w:lineRule="exact"/>
              <w:ind w:left="340"/>
            </w:pPr>
            <w:r>
              <w:t>31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6EA1" w:rsidRDefault="00E56EA1" w:rsidP="009363E7">
            <w:pPr>
              <w:pStyle w:val="20"/>
              <w:framePr w:w="10354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А.К. Толстой. Стихотворения</w:t>
            </w:r>
          </w:p>
        </w:tc>
      </w:tr>
      <w:tr w:rsidR="00E56EA1" w:rsidTr="009363E7">
        <w:trPr>
          <w:trHeight w:hRule="exact" w:val="461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6EA1" w:rsidRDefault="00E56EA1" w:rsidP="009363E7">
            <w:pPr>
              <w:pStyle w:val="20"/>
              <w:framePr w:w="10354" w:wrap="notBeside" w:vAnchor="text" w:hAnchor="text" w:xAlign="center" w:y="1"/>
              <w:shd w:val="clear" w:color="auto" w:fill="auto"/>
              <w:spacing w:line="280" w:lineRule="exact"/>
              <w:ind w:left="340"/>
            </w:pPr>
            <w:r>
              <w:t>32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6EA1" w:rsidRDefault="00E56EA1" w:rsidP="009363E7">
            <w:pPr>
              <w:pStyle w:val="20"/>
              <w:framePr w:w="10354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И.А. Бунин. Стихотворения</w:t>
            </w:r>
          </w:p>
        </w:tc>
      </w:tr>
      <w:tr w:rsidR="00E56EA1" w:rsidTr="009363E7">
        <w:trPr>
          <w:trHeight w:hRule="exact" w:val="461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6EA1" w:rsidRDefault="00E56EA1" w:rsidP="009363E7">
            <w:pPr>
              <w:pStyle w:val="20"/>
              <w:framePr w:w="10354" w:wrap="notBeside" w:vAnchor="text" w:hAnchor="text" w:xAlign="center" w:y="1"/>
              <w:shd w:val="clear" w:color="auto" w:fill="auto"/>
              <w:spacing w:line="280" w:lineRule="exact"/>
              <w:ind w:left="340"/>
            </w:pPr>
            <w:r>
              <w:t>33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6EA1" w:rsidRDefault="00E56EA1" w:rsidP="009363E7">
            <w:pPr>
              <w:pStyle w:val="20"/>
              <w:framePr w:w="10354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А.А. Блок. Стихотворения</w:t>
            </w:r>
          </w:p>
        </w:tc>
      </w:tr>
      <w:tr w:rsidR="00E56EA1" w:rsidTr="009363E7">
        <w:trPr>
          <w:trHeight w:hRule="exact" w:val="456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6EA1" w:rsidRDefault="00E56EA1" w:rsidP="009363E7">
            <w:pPr>
              <w:pStyle w:val="20"/>
              <w:framePr w:w="10354" w:wrap="notBeside" w:vAnchor="text" w:hAnchor="text" w:xAlign="center" w:y="1"/>
              <w:shd w:val="clear" w:color="auto" w:fill="auto"/>
              <w:spacing w:line="280" w:lineRule="exact"/>
              <w:ind w:left="340"/>
            </w:pPr>
            <w:r>
              <w:t>34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6EA1" w:rsidRDefault="00E56EA1" w:rsidP="009363E7">
            <w:pPr>
              <w:pStyle w:val="20"/>
              <w:framePr w:w="10354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В.В. Маяковский. Стихотворения</w:t>
            </w:r>
          </w:p>
        </w:tc>
      </w:tr>
      <w:tr w:rsidR="00E56EA1" w:rsidTr="009363E7">
        <w:trPr>
          <w:trHeight w:hRule="exact" w:val="456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6EA1" w:rsidRDefault="00E56EA1" w:rsidP="009363E7">
            <w:pPr>
              <w:pStyle w:val="20"/>
              <w:framePr w:w="10354" w:wrap="notBeside" w:vAnchor="text" w:hAnchor="text" w:xAlign="center" w:y="1"/>
              <w:shd w:val="clear" w:color="auto" w:fill="auto"/>
              <w:spacing w:line="280" w:lineRule="exact"/>
              <w:ind w:left="340"/>
            </w:pPr>
            <w:r>
              <w:t>35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6EA1" w:rsidRDefault="00E56EA1" w:rsidP="009363E7">
            <w:pPr>
              <w:pStyle w:val="20"/>
              <w:framePr w:w="10354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С.А. Есенин. Стихотворения</w:t>
            </w:r>
          </w:p>
        </w:tc>
      </w:tr>
      <w:tr w:rsidR="00E56EA1" w:rsidTr="009363E7">
        <w:trPr>
          <w:trHeight w:hRule="exact" w:val="461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6EA1" w:rsidRDefault="00E56EA1" w:rsidP="009363E7">
            <w:pPr>
              <w:pStyle w:val="20"/>
              <w:framePr w:w="10354" w:wrap="notBeside" w:vAnchor="text" w:hAnchor="text" w:xAlign="center" w:y="1"/>
              <w:shd w:val="clear" w:color="auto" w:fill="auto"/>
              <w:spacing w:line="280" w:lineRule="exact"/>
              <w:ind w:left="340"/>
            </w:pPr>
            <w:r>
              <w:t>36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6EA1" w:rsidRDefault="00E56EA1" w:rsidP="009363E7">
            <w:pPr>
              <w:pStyle w:val="20"/>
              <w:framePr w:w="10354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Н.С. Гумилёв. Стихотворения</w:t>
            </w:r>
          </w:p>
        </w:tc>
      </w:tr>
      <w:tr w:rsidR="00E56EA1" w:rsidTr="009363E7">
        <w:trPr>
          <w:trHeight w:hRule="exact" w:val="480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6EA1" w:rsidRDefault="00E56EA1" w:rsidP="009363E7">
            <w:pPr>
              <w:pStyle w:val="20"/>
              <w:framePr w:w="10354" w:wrap="notBeside" w:vAnchor="text" w:hAnchor="text" w:xAlign="center" w:y="1"/>
              <w:shd w:val="clear" w:color="auto" w:fill="auto"/>
              <w:spacing w:line="280" w:lineRule="exact"/>
              <w:ind w:left="340"/>
            </w:pPr>
            <w:r>
              <w:t>37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6EA1" w:rsidRDefault="00E56EA1" w:rsidP="009363E7">
            <w:pPr>
              <w:pStyle w:val="20"/>
              <w:framePr w:w="10354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М.И. Цветаева. Стихотворения</w:t>
            </w:r>
          </w:p>
        </w:tc>
      </w:tr>
    </w:tbl>
    <w:p w:rsidR="00E56EA1" w:rsidRDefault="00E56EA1" w:rsidP="00E56EA1">
      <w:pPr>
        <w:framePr w:w="10354" w:wrap="notBeside" w:vAnchor="text" w:hAnchor="text" w:xAlign="center" w:y="1"/>
        <w:rPr>
          <w:sz w:val="2"/>
          <w:szCs w:val="2"/>
        </w:rPr>
      </w:pPr>
    </w:p>
    <w:p w:rsidR="00E56EA1" w:rsidRDefault="00E56EA1" w:rsidP="00E56EA1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4"/>
        <w:gridCol w:w="9355"/>
      </w:tblGrid>
      <w:tr w:rsidR="00E56EA1" w:rsidTr="009363E7">
        <w:trPr>
          <w:trHeight w:hRule="exact" w:val="475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6EA1" w:rsidRDefault="00E56EA1" w:rsidP="009363E7">
            <w:pPr>
              <w:pStyle w:val="20"/>
              <w:framePr w:w="10349" w:wrap="notBeside" w:vAnchor="text" w:hAnchor="text" w:xAlign="center" w:y="1"/>
              <w:shd w:val="clear" w:color="auto" w:fill="auto"/>
              <w:spacing w:line="280" w:lineRule="exact"/>
              <w:ind w:left="340"/>
            </w:pPr>
            <w:r>
              <w:t>38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6EA1" w:rsidRDefault="00E56EA1" w:rsidP="009363E7">
            <w:pPr>
              <w:pStyle w:val="20"/>
              <w:framePr w:w="10349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1 О.Э. Мандельштам. Стихотворения</w:t>
            </w:r>
          </w:p>
        </w:tc>
      </w:tr>
      <w:tr w:rsidR="00E56EA1" w:rsidTr="009363E7">
        <w:trPr>
          <w:trHeight w:hRule="exact" w:val="46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6EA1" w:rsidRDefault="00E56EA1" w:rsidP="009363E7">
            <w:pPr>
              <w:pStyle w:val="20"/>
              <w:framePr w:w="10349" w:wrap="notBeside" w:vAnchor="text" w:hAnchor="text" w:xAlign="center" w:y="1"/>
              <w:shd w:val="clear" w:color="auto" w:fill="auto"/>
              <w:spacing w:line="280" w:lineRule="exact"/>
              <w:ind w:left="340"/>
            </w:pPr>
            <w:r>
              <w:t>39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6EA1" w:rsidRDefault="00E56EA1" w:rsidP="009363E7">
            <w:pPr>
              <w:pStyle w:val="20"/>
              <w:framePr w:w="10349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Б.Л. Пастернак. Стихотворения</w:t>
            </w:r>
          </w:p>
        </w:tc>
      </w:tr>
      <w:tr w:rsidR="00E56EA1" w:rsidTr="009363E7">
        <w:trPr>
          <w:trHeight w:hRule="exact" w:val="46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6EA1" w:rsidRDefault="00E56EA1" w:rsidP="009363E7">
            <w:pPr>
              <w:pStyle w:val="20"/>
              <w:framePr w:w="10349" w:wrap="notBeside" w:vAnchor="text" w:hAnchor="text" w:xAlign="center" w:y="1"/>
              <w:shd w:val="clear" w:color="auto" w:fill="auto"/>
              <w:spacing w:line="280" w:lineRule="exact"/>
              <w:ind w:left="340"/>
            </w:pPr>
            <w:r>
              <w:t>40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6EA1" w:rsidRDefault="00E56EA1" w:rsidP="009363E7">
            <w:pPr>
              <w:pStyle w:val="20"/>
              <w:framePr w:w="10349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А.И. Куприн (одно произведение по выбору)</w:t>
            </w:r>
          </w:p>
        </w:tc>
      </w:tr>
      <w:tr w:rsidR="00E56EA1" w:rsidTr="009363E7">
        <w:trPr>
          <w:trHeight w:hRule="exact" w:val="46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6EA1" w:rsidRDefault="00E56EA1" w:rsidP="009363E7">
            <w:pPr>
              <w:pStyle w:val="20"/>
              <w:framePr w:w="10349" w:wrap="notBeside" w:vAnchor="text" w:hAnchor="text" w:xAlign="center" w:y="1"/>
              <w:shd w:val="clear" w:color="auto" w:fill="auto"/>
              <w:spacing w:line="280" w:lineRule="exact"/>
              <w:ind w:left="340"/>
            </w:pPr>
            <w:r>
              <w:t>41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6EA1" w:rsidRDefault="00E56EA1" w:rsidP="009363E7">
            <w:pPr>
              <w:pStyle w:val="20"/>
              <w:framePr w:w="10349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М.А. Шолохов. Рассказ «Судьба человека»</w:t>
            </w:r>
          </w:p>
        </w:tc>
      </w:tr>
      <w:tr w:rsidR="00E56EA1" w:rsidTr="009363E7">
        <w:trPr>
          <w:trHeight w:hRule="exact" w:val="912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6EA1" w:rsidRDefault="00E56EA1" w:rsidP="009363E7">
            <w:pPr>
              <w:pStyle w:val="20"/>
              <w:framePr w:w="10349" w:wrap="notBeside" w:vAnchor="text" w:hAnchor="text" w:xAlign="center" w:y="1"/>
              <w:shd w:val="clear" w:color="auto" w:fill="auto"/>
              <w:spacing w:line="280" w:lineRule="exact"/>
              <w:ind w:left="340"/>
            </w:pPr>
            <w:r>
              <w:t>42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6EA1" w:rsidRDefault="00E56EA1" w:rsidP="009363E7">
            <w:pPr>
              <w:pStyle w:val="20"/>
              <w:framePr w:w="10349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 xml:space="preserve">А.Т. Твардовский. Поэма «Василий </w:t>
            </w:r>
            <w:proofErr w:type="spellStart"/>
            <w:r>
              <w:t>Тёркин</w:t>
            </w:r>
            <w:proofErr w:type="spellEnd"/>
            <w:r>
              <w:t>» (главы «Переправа», «Гармонь», «Два солдата», «Поединок» и другие)</w:t>
            </w:r>
          </w:p>
        </w:tc>
      </w:tr>
      <w:tr w:rsidR="00E56EA1" w:rsidTr="009363E7">
        <w:trPr>
          <w:trHeight w:hRule="exact" w:val="46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6EA1" w:rsidRDefault="00E56EA1" w:rsidP="009363E7">
            <w:pPr>
              <w:pStyle w:val="20"/>
              <w:framePr w:w="10349" w:wrap="notBeside" w:vAnchor="text" w:hAnchor="text" w:xAlign="center" w:y="1"/>
              <w:shd w:val="clear" w:color="auto" w:fill="auto"/>
              <w:spacing w:line="280" w:lineRule="exact"/>
              <w:ind w:left="340"/>
            </w:pPr>
            <w:r>
              <w:t>43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6EA1" w:rsidRDefault="00E56EA1" w:rsidP="009363E7">
            <w:pPr>
              <w:pStyle w:val="20"/>
              <w:framePr w:w="10349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В.М. Шукшин. Рассказы: «Чудик», «Стенька Разин», «Критики» и другие</w:t>
            </w:r>
          </w:p>
        </w:tc>
      </w:tr>
      <w:tr w:rsidR="00E56EA1" w:rsidTr="009363E7">
        <w:trPr>
          <w:trHeight w:hRule="exact" w:val="46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6EA1" w:rsidRDefault="00E56EA1" w:rsidP="009363E7">
            <w:pPr>
              <w:pStyle w:val="20"/>
              <w:framePr w:w="10349" w:wrap="notBeside" w:vAnchor="text" w:hAnchor="text" w:xAlign="center" w:y="1"/>
              <w:shd w:val="clear" w:color="auto" w:fill="auto"/>
              <w:spacing w:line="280" w:lineRule="exact"/>
              <w:ind w:left="340"/>
            </w:pPr>
            <w:r>
              <w:t>44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6EA1" w:rsidRDefault="00E56EA1" w:rsidP="009363E7">
            <w:pPr>
              <w:pStyle w:val="20"/>
              <w:framePr w:w="10349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А.И. Солженицын. Рассказ «</w:t>
            </w:r>
            <w:proofErr w:type="spellStart"/>
            <w:r>
              <w:t>Матрёнин</w:t>
            </w:r>
            <w:proofErr w:type="spellEnd"/>
            <w:r>
              <w:t xml:space="preserve"> двор»</w:t>
            </w:r>
          </w:p>
        </w:tc>
      </w:tr>
      <w:tr w:rsidR="00E56EA1" w:rsidTr="009363E7">
        <w:trPr>
          <w:trHeight w:hRule="exact" w:val="2712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6EA1" w:rsidRDefault="00E56EA1" w:rsidP="009363E7">
            <w:pPr>
              <w:pStyle w:val="20"/>
              <w:framePr w:w="10349" w:wrap="notBeside" w:vAnchor="text" w:hAnchor="text" w:xAlign="center" w:y="1"/>
              <w:shd w:val="clear" w:color="auto" w:fill="auto"/>
              <w:spacing w:line="280" w:lineRule="exact"/>
              <w:ind w:left="340"/>
            </w:pPr>
            <w:r>
              <w:t>45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6EA1" w:rsidRDefault="00E56EA1" w:rsidP="009363E7">
            <w:pPr>
              <w:pStyle w:val="20"/>
              <w:framePr w:w="10349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Авторы прозаических произведений (эпос) XX - XXI вв.: Ф.А. Абрамов,</w:t>
            </w:r>
          </w:p>
          <w:p w:rsidR="00E56EA1" w:rsidRDefault="00E56EA1" w:rsidP="00E56EA1">
            <w:pPr>
              <w:pStyle w:val="20"/>
              <w:framePr w:w="10349" w:wrap="notBeside" w:vAnchor="text" w:hAnchor="text" w:xAlign="center" w:y="1"/>
              <w:numPr>
                <w:ilvl w:val="0"/>
                <w:numId w:val="1"/>
              </w:numPr>
              <w:shd w:val="clear" w:color="auto" w:fill="auto"/>
              <w:tabs>
                <w:tab w:val="left" w:pos="283"/>
              </w:tabs>
              <w:spacing w:line="446" w:lineRule="exact"/>
              <w:jc w:val="both"/>
            </w:pPr>
            <w:r>
              <w:t>Т. Аверченко, Ч.Т. Айтматов, В.П. Астафьев, В.И. Белов, Ю.В. Бондарев, М.А. Булгаков, Б.Л. Васильев, М. Горький, А.С. Грин, Б.П. Екимов, М.М. Зощенко, Ф.А. Искандер, Ю.П. Казаков, В.В. Набоков, Е.И. Носов, М.А. Осоргин, А.П. Платонов, В.Г. Распутин, А.Н. и Б.Н. Стругацкие,</w:t>
            </w:r>
          </w:p>
          <w:p w:rsidR="00E56EA1" w:rsidRDefault="00E56EA1" w:rsidP="00E56EA1">
            <w:pPr>
              <w:pStyle w:val="20"/>
              <w:framePr w:w="10349" w:wrap="notBeside" w:vAnchor="text" w:hAnchor="text" w:xAlign="center" w:y="1"/>
              <w:numPr>
                <w:ilvl w:val="0"/>
                <w:numId w:val="1"/>
              </w:numPr>
              <w:shd w:val="clear" w:color="auto" w:fill="auto"/>
              <w:tabs>
                <w:tab w:val="left" w:pos="264"/>
              </w:tabs>
              <w:spacing w:line="446" w:lineRule="exact"/>
              <w:jc w:val="both"/>
            </w:pPr>
            <w:r>
              <w:t xml:space="preserve">Ф. Тендряков, Н. Тэффи, И.С. </w:t>
            </w:r>
            <w:proofErr w:type="spellStart"/>
            <w:r>
              <w:t>Шмелёв</w:t>
            </w:r>
            <w:proofErr w:type="spellEnd"/>
            <w:r>
              <w:t xml:space="preserve"> и другие</w:t>
            </w:r>
          </w:p>
        </w:tc>
      </w:tr>
      <w:tr w:rsidR="00E56EA1" w:rsidTr="009363E7">
        <w:trPr>
          <w:trHeight w:hRule="exact" w:val="3614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6EA1" w:rsidRDefault="00E56EA1" w:rsidP="009363E7">
            <w:pPr>
              <w:pStyle w:val="20"/>
              <w:framePr w:w="10349" w:wrap="notBeside" w:vAnchor="text" w:hAnchor="text" w:xAlign="center" w:y="1"/>
              <w:shd w:val="clear" w:color="auto" w:fill="auto"/>
              <w:spacing w:line="280" w:lineRule="exact"/>
              <w:ind w:left="340"/>
            </w:pPr>
            <w:r>
              <w:t>46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6EA1" w:rsidRDefault="00E56EA1" w:rsidP="009363E7">
            <w:pPr>
              <w:pStyle w:val="20"/>
              <w:framePr w:w="10349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Авторы стихотворных произведений (лирика) XX - XXI вв. (стихотворения указанных поэтов могут быть включены в часть 1 контрольных измерительных материалов): Б. А. Ахмадулина, А. А. Ахматова,</w:t>
            </w:r>
          </w:p>
          <w:p w:rsidR="00E56EA1" w:rsidRDefault="00E56EA1" w:rsidP="009363E7">
            <w:pPr>
              <w:pStyle w:val="20"/>
              <w:framePr w:w="10349" w:wrap="notBeside" w:vAnchor="text" w:hAnchor="text" w:xAlign="center" w:y="1"/>
              <w:shd w:val="clear" w:color="auto" w:fill="auto"/>
              <w:tabs>
                <w:tab w:val="left" w:pos="283"/>
              </w:tabs>
              <w:spacing w:line="446" w:lineRule="exact"/>
              <w:jc w:val="both"/>
            </w:pPr>
            <w:r>
              <w:t>O.</w:t>
            </w:r>
            <w:r>
              <w:tab/>
              <w:t xml:space="preserve">Ф. </w:t>
            </w:r>
            <w:proofErr w:type="spellStart"/>
            <w:r>
              <w:t>Берггольц</w:t>
            </w:r>
            <w:proofErr w:type="spellEnd"/>
            <w:r>
              <w:t xml:space="preserve">, И.А. Бродский, А.А. Вознесенский, В.С. Высоцкий, Е.А. Евтушенко, Н.А. Заболоцкий, М.В. Исаковский, Ю.П. Кузнецов, А.С. Кушнер, Ю.Д. </w:t>
            </w:r>
            <w:proofErr w:type="spellStart"/>
            <w:r>
              <w:t>Левитанский</w:t>
            </w:r>
            <w:proofErr w:type="spellEnd"/>
            <w:r>
              <w:t xml:space="preserve">, Ю.П. </w:t>
            </w:r>
            <w:proofErr w:type="spellStart"/>
            <w:r>
              <w:t>Мориц</w:t>
            </w:r>
            <w:proofErr w:type="spellEnd"/>
            <w:r>
              <w:t>, Б.Ш. Окуджава,</w:t>
            </w:r>
          </w:p>
          <w:p w:rsidR="00E56EA1" w:rsidRDefault="00E56EA1" w:rsidP="009363E7">
            <w:pPr>
              <w:pStyle w:val="20"/>
              <w:framePr w:w="10349" w:wrap="notBeside" w:vAnchor="text" w:hAnchor="text" w:xAlign="center" w:y="1"/>
              <w:shd w:val="clear" w:color="auto" w:fill="auto"/>
              <w:tabs>
                <w:tab w:val="left" w:pos="245"/>
              </w:tabs>
              <w:spacing w:line="446" w:lineRule="exact"/>
              <w:jc w:val="both"/>
            </w:pPr>
            <w:r>
              <w:t>P.</w:t>
            </w:r>
            <w:r>
              <w:tab/>
              <w:t>И. Рождественский, Н.М. Рубцов, Д.С. Самойлов, М.А. Светлов, К.М. Симонов и другие</w:t>
            </w:r>
          </w:p>
        </w:tc>
      </w:tr>
      <w:tr w:rsidR="00E56EA1" w:rsidTr="009363E7">
        <w:trPr>
          <w:trHeight w:hRule="exact" w:val="1363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6EA1" w:rsidRDefault="00E56EA1" w:rsidP="009363E7">
            <w:pPr>
              <w:pStyle w:val="20"/>
              <w:framePr w:w="10349" w:wrap="notBeside" w:vAnchor="text" w:hAnchor="text" w:xAlign="center" w:y="1"/>
              <w:shd w:val="clear" w:color="auto" w:fill="auto"/>
              <w:spacing w:line="280" w:lineRule="exact"/>
              <w:ind w:left="340"/>
            </w:pPr>
            <w:r>
              <w:t>47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6EA1" w:rsidRDefault="00E56EA1" w:rsidP="009363E7">
            <w:pPr>
              <w:pStyle w:val="20"/>
              <w:framePr w:w="10349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Литература народов Российской Федерации. Авторы стихотворных произведений (лирика): Р.Г. Гамзатов, М. Карим, Г. Тукай, К. Кулиев и другие</w:t>
            </w:r>
          </w:p>
        </w:tc>
      </w:tr>
      <w:tr w:rsidR="00E56EA1" w:rsidTr="009363E7">
        <w:trPr>
          <w:trHeight w:hRule="exact" w:val="926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6EA1" w:rsidRDefault="00E56EA1" w:rsidP="009363E7">
            <w:pPr>
              <w:pStyle w:val="20"/>
              <w:framePr w:w="10349" w:wrap="notBeside" w:vAnchor="text" w:hAnchor="text" w:xAlign="center" w:y="1"/>
              <w:shd w:val="clear" w:color="auto" w:fill="auto"/>
              <w:spacing w:line="280" w:lineRule="exact"/>
              <w:ind w:left="340"/>
            </w:pPr>
            <w:r>
              <w:t>48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6EA1" w:rsidRDefault="00E56EA1" w:rsidP="009363E7">
            <w:pPr>
              <w:pStyle w:val="20"/>
              <w:framePr w:w="10349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Произведения зарубежной литературы: по выбору (в том числе Гомера, М. Сервантеса, У. Шекспира, Ж.-Б. Мольера)</w:t>
            </w:r>
          </w:p>
        </w:tc>
      </w:tr>
    </w:tbl>
    <w:p w:rsidR="00E56EA1" w:rsidRDefault="00E56EA1" w:rsidP="00E56EA1">
      <w:pPr>
        <w:framePr w:w="10349" w:wrap="notBeside" w:vAnchor="text" w:hAnchor="text" w:xAlign="center" w:y="1"/>
        <w:rPr>
          <w:sz w:val="2"/>
          <w:szCs w:val="2"/>
        </w:rPr>
      </w:pPr>
    </w:p>
    <w:p w:rsidR="0089792E" w:rsidRDefault="00CD6370"/>
    <w:sectPr w:rsidR="008979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E81000"/>
    <w:multiLevelType w:val="multilevel"/>
    <w:tmpl w:val="1FBA84CA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67A"/>
    <w:rsid w:val="00084026"/>
    <w:rsid w:val="0049693E"/>
    <w:rsid w:val="00A415FD"/>
    <w:rsid w:val="00CD6370"/>
    <w:rsid w:val="00E56EA1"/>
    <w:rsid w:val="00F41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30BF4"/>
  <w15:chartTrackingRefBased/>
  <w15:docId w15:val="{A5841C0E-A4ED-49F4-BB30-31A36DB4F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E56EA1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E56EA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3">
    <w:name w:val="Подпись к таблице_"/>
    <w:basedOn w:val="a0"/>
    <w:link w:val="a4"/>
    <w:rsid w:val="00E56EA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56EA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4">
    <w:name w:val="Подпись к таблице"/>
    <w:basedOn w:val="a"/>
    <w:link w:val="a3"/>
    <w:rsid w:val="00E56EA1"/>
    <w:pPr>
      <w:shd w:val="clear" w:color="auto" w:fill="FFFFFF"/>
      <w:spacing w:line="446" w:lineRule="exact"/>
      <w:jc w:val="righ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1183</Words>
  <Characters>6746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petrenko</dc:creator>
  <dc:description>Подготовлено экспертами Группы Актион</dc:description>
  <cp:lastModifiedBy>petrenko</cp:lastModifiedBy>
  <cp:revision>3</cp:revision>
  <dcterms:created xsi:type="dcterms:W3CDTF">2025-09-25T02:50:00Z</dcterms:created>
  <dcterms:modified xsi:type="dcterms:W3CDTF">2025-09-29T02:34:00Z</dcterms:modified>
</cp:coreProperties>
</file>